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08F85" w14:textId="669C31E8" w:rsidR="008A012F" w:rsidRPr="00E0456C" w:rsidRDefault="006345C3" w:rsidP="006345C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แบบประเมินความสอดคล้องของแบบทดสอบกับวัตถุประสงค์การเรียนรู้</w:t>
      </w:r>
      <w:r w:rsidR="00D203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751D10">
        <w:rPr>
          <w:rFonts w:ascii="TH SarabunPSK" w:hAnsi="TH SarabunPSK" w:cs="TH SarabunPSK" w:hint="cs"/>
          <w:b/>
          <w:bCs/>
          <w:sz w:val="32"/>
          <w:szCs w:val="32"/>
          <w:cs/>
        </w:rPr>
        <w:t>ท้าย</w:t>
      </w:r>
      <w:r w:rsidR="00400B03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D2036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713A495E" w14:textId="77777777" w:rsidR="00E84B90" w:rsidRDefault="00E84B90" w:rsidP="00E84B9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E810C2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พัฒนาหนังสืออิเล็กทรอนิกส์ เรื่อง ภาษาซี </w:t>
      </w:r>
    </w:p>
    <w:p w14:paraId="502FE99F" w14:textId="475A60A4" w:rsidR="006345C3" w:rsidRPr="00E0456C" w:rsidRDefault="00E84B90" w:rsidP="00E84B9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10C2">
        <w:rPr>
          <w:rFonts w:ascii="TH SarabunPSK" w:hAnsi="TH SarabunPSK" w:cs="TH SarabunPSK"/>
          <w:b/>
          <w:bCs/>
          <w:sz w:val="32"/>
          <w:szCs w:val="32"/>
          <w:cs/>
        </w:rPr>
        <w:t>สำหรับนักเรียนชั้นมัธยมศึกษาปีที่ 3</w:t>
      </w:r>
      <w:r w:rsidR="006345C3" w:rsidRPr="00E0456C">
        <w:rPr>
          <w:rFonts w:ascii="TH SarabunPSK" w:hAnsi="TH SarabunPSK" w:cs="TH SarabunPSK"/>
          <w:b/>
          <w:bCs/>
          <w:sz w:val="32"/>
          <w:szCs w:val="32"/>
          <w:cs/>
        </w:rPr>
        <w:t xml:space="preserve"> โดยผู้เชี่ยวชาญทางด้านการวัดและประเมินผล</w:t>
      </w:r>
    </w:p>
    <w:p w14:paraId="59225B4B" w14:textId="77777777" w:rsidR="006345C3" w:rsidRPr="00E0456C" w:rsidRDefault="006345C3" w:rsidP="006345C3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E0456C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48C3CF" wp14:editId="478C9140">
                <wp:simplePos x="0" y="0"/>
                <wp:positionH relativeFrom="margin">
                  <wp:align>center</wp:align>
                </wp:positionH>
                <wp:positionV relativeFrom="paragraph">
                  <wp:posOffset>194973</wp:posOffset>
                </wp:positionV>
                <wp:extent cx="4404995" cy="0"/>
                <wp:effectExtent l="0" t="0" r="14605" b="19050"/>
                <wp:wrapThrough wrapText="bothSides">
                  <wp:wrapPolygon edited="0">
                    <wp:start x="0" y="-1"/>
                    <wp:lineTo x="0" y="-1"/>
                    <wp:lineTo x="21578" y="-1"/>
                    <wp:lineTo x="21578" y="-1"/>
                    <wp:lineTo x="0" y="-1"/>
                  </wp:wrapPolygon>
                </wp:wrapThrough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502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5C16B9" id="ตัวเชื่อมต่อตรง 1" o:spid="_x0000_s1026" style="position:absolute;z-index:-2516572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5.35pt" to="346.8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" strokecolor="black [3213]">
                <w10:wrap type="through" anchorx="margin"/>
              </v:line>
            </w:pict>
          </mc:Fallback>
        </mc:AlternateContent>
      </w:r>
    </w:p>
    <w:p w14:paraId="1615209E" w14:textId="77777777" w:rsidR="006345C3" w:rsidRPr="00E0456C" w:rsidRDefault="006345C3" w:rsidP="006345C3">
      <w:pPr>
        <w:tabs>
          <w:tab w:val="left" w:pos="2367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4391151B" w14:textId="77777777" w:rsidR="006345C3" w:rsidRPr="00E0456C" w:rsidRDefault="006345C3" w:rsidP="006345C3">
      <w:pPr>
        <w:tabs>
          <w:tab w:val="left" w:pos="2367"/>
        </w:tabs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0456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</w:p>
    <w:p w14:paraId="2FE38021" w14:textId="42F51BD5" w:rsidR="006345C3" w:rsidRPr="00E0456C" w:rsidRDefault="006345C3" w:rsidP="006345C3">
      <w:pPr>
        <w:spacing w:after="0"/>
        <w:rPr>
          <w:rFonts w:ascii="TH SarabunPSK" w:hAnsi="TH SarabunPSK" w:cs="TH SarabunPSK"/>
          <w:sz w:val="32"/>
          <w:szCs w:val="32"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bookmarkStart w:id="0" w:name="_Hlk19277943"/>
      <w:r w:rsidRPr="00E0456C">
        <w:rPr>
          <w:rFonts w:ascii="TH SarabunPSK" w:hAnsi="TH SarabunPSK" w:cs="TH SarabunPSK"/>
          <w:sz w:val="32"/>
          <w:szCs w:val="32"/>
          <w:cs/>
        </w:rPr>
        <w:t xml:space="preserve">โปรดพิจารณาแบบประเมินความสอดคล้องของแบบทดสอบกับวัตถุประสงค์การเรียนรู้ </w:t>
      </w:r>
      <w:r w:rsidR="00D87220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464C2D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D87220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 w:rsidRPr="00E0456C">
        <w:rPr>
          <w:rFonts w:ascii="TH SarabunPSK" w:hAnsi="TH SarabunPSK" w:cs="TH SarabunPSK"/>
          <w:sz w:val="32"/>
          <w:szCs w:val="32"/>
          <w:cs/>
        </w:rPr>
        <w:t>สำหรับนักเรียนชั้น</w:t>
      </w:r>
      <w:r w:rsidR="00D87220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E0456C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D87220">
        <w:rPr>
          <w:rFonts w:ascii="TH SarabunPSK" w:hAnsi="TH SarabunPSK" w:cs="TH SarabunPSK" w:hint="cs"/>
          <w:sz w:val="32"/>
          <w:szCs w:val="32"/>
          <w:cs/>
        </w:rPr>
        <w:t>3</w:t>
      </w:r>
      <w:r w:rsidRPr="00E0456C">
        <w:rPr>
          <w:rFonts w:ascii="TH SarabunPSK" w:hAnsi="TH SarabunPSK" w:cs="TH SarabunPSK"/>
          <w:sz w:val="32"/>
          <w:szCs w:val="32"/>
          <w:cs/>
        </w:rPr>
        <w:t xml:space="preserve"> โดยทำเครื่องหมาย </w:t>
      </w:r>
      <w:r w:rsidRPr="00E0456C">
        <w:rPr>
          <w:rFonts w:ascii="TH SarabunPSK" w:hAnsi="TH SarabunPSK" w:cs="TH SarabunPSK"/>
          <w:sz w:val="32"/>
          <w:szCs w:val="32"/>
        </w:rPr>
        <w:sym w:font="Wingdings" w:char="F0FC"/>
      </w:r>
      <w:r w:rsidRPr="00E0456C">
        <w:rPr>
          <w:rFonts w:ascii="TH SarabunPSK" w:hAnsi="TH SarabunPSK" w:cs="TH SarabunPSK"/>
          <w:sz w:val="32"/>
          <w:szCs w:val="32"/>
          <w:cs/>
        </w:rPr>
        <w:t xml:space="preserve"> ลงในช่องตรงกับความคิดเห็นของท่าน โดยมีเกณฑ์การวินิจฉัย ดังนี้</w:t>
      </w:r>
      <w:bookmarkEnd w:id="0"/>
    </w:p>
    <w:p w14:paraId="45B74B3A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3CDD6B9" w14:textId="35083B3D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+1</w:t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="003676B5">
        <w:rPr>
          <w:rFonts w:ascii="TH SarabunPSK" w:hAnsi="TH SarabunPSK" w:cs="TH SarabunPSK"/>
          <w:sz w:val="32"/>
          <w:szCs w:val="32"/>
        </w:rPr>
        <w:t xml:space="preserve">  </w:t>
      </w:r>
      <w:r w:rsidRPr="00E0456C">
        <w:rPr>
          <w:rFonts w:ascii="TH SarabunPSK" w:hAnsi="TH SarabunPSK" w:cs="TH SarabunPSK"/>
          <w:sz w:val="32"/>
          <w:szCs w:val="32"/>
          <w:cs/>
        </w:rPr>
        <w:t>เมื่อแน่ใจว่าแบบทดสอบนั้นมีความสอดคล้องกับเนื้อหาและ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วัตถุประสงค์การเรียน สามารถใช้วัดได้</w:t>
      </w:r>
    </w:p>
    <w:p w14:paraId="3B58D51F" w14:textId="462DF788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 xml:space="preserve">  0</w:t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="003676B5">
        <w:rPr>
          <w:rFonts w:ascii="TH SarabunPSK" w:hAnsi="TH SarabunPSK" w:cs="TH SarabunPSK"/>
          <w:sz w:val="32"/>
          <w:szCs w:val="32"/>
        </w:rPr>
        <w:t xml:space="preserve">  </w:t>
      </w:r>
      <w:r w:rsidRPr="00E0456C">
        <w:rPr>
          <w:rFonts w:ascii="TH SarabunPSK" w:hAnsi="TH SarabunPSK" w:cs="TH SarabunPSK"/>
          <w:sz w:val="32"/>
          <w:szCs w:val="32"/>
          <w:cs/>
        </w:rPr>
        <w:t>เมื่อไม่แน่ใจว่าแบบทดสอบนั้นมีความสอดคล้องกับเนื้อหาและ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วัตถุประสงค์การเรียน สามารถใช้วัดได้</w:t>
      </w:r>
      <w:r w:rsidR="003676B5">
        <w:rPr>
          <w:rFonts w:ascii="TH SarabunPSK" w:hAnsi="TH SarabunPSK" w:cs="TH SarabunPSK"/>
          <w:sz w:val="32"/>
          <w:szCs w:val="32"/>
        </w:rPr>
        <w:t xml:space="preserve"> </w:t>
      </w:r>
      <w:r w:rsidRPr="00E0456C">
        <w:rPr>
          <w:rFonts w:ascii="TH SarabunPSK" w:hAnsi="TH SarabunPSK" w:cs="TH SarabunPSK"/>
          <w:sz w:val="32"/>
          <w:szCs w:val="32"/>
          <w:cs/>
        </w:rPr>
        <w:t>หรือไม่</w:t>
      </w:r>
    </w:p>
    <w:p w14:paraId="59F4C7D3" w14:textId="1F57DCB5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-1</w:t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="003676B5">
        <w:rPr>
          <w:rFonts w:ascii="TH SarabunPSK" w:hAnsi="TH SarabunPSK" w:cs="TH SarabunPSK"/>
          <w:sz w:val="32"/>
          <w:szCs w:val="32"/>
        </w:rPr>
        <w:t xml:space="preserve">  </w:t>
      </w:r>
      <w:r w:rsidRPr="00E0456C">
        <w:rPr>
          <w:rFonts w:ascii="TH SarabunPSK" w:hAnsi="TH SarabunPSK" w:cs="TH SarabunPSK"/>
          <w:sz w:val="32"/>
          <w:szCs w:val="32"/>
          <w:cs/>
        </w:rPr>
        <w:t>เมื่อแน่ใจว่าแบบทดสอบนั้นไม่มีความสอดคล้องกับเนื้อหาและ</w:t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</w:r>
      <w:r w:rsidRPr="00E0456C">
        <w:rPr>
          <w:rFonts w:ascii="TH SarabunPSK" w:hAnsi="TH SarabunPSK" w:cs="TH SarabunPSK"/>
          <w:sz w:val="32"/>
          <w:szCs w:val="32"/>
          <w:cs/>
        </w:rPr>
        <w:tab/>
        <w:t>วัตถุประสงค์การเรียน ไม่สามารถใช้วัดได้</w:t>
      </w:r>
    </w:p>
    <w:p w14:paraId="1EA2C105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4D3AEB6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7E26A6A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419265F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3E1D763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A10D8BE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357BA75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798CE47" w14:textId="77777777" w:rsidR="000F4F9A" w:rsidRPr="00E0456C" w:rsidRDefault="000F4F9A" w:rsidP="006345C3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C2E6757" w14:textId="299DAFF5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174153C" w14:textId="7D5F605B" w:rsidR="009237BA" w:rsidRDefault="009237B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F0080CA" w14:textId="77777777" w:rsidR="009237BA" w:rsidRDefault="009237BA" w:rsidP="000F4F9A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3B3F3D83" w14:textId="77777777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4279A51" w14:textId="77777777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E57D317" w14:textId="6C7E02C2" w:rsidR="00C7275D" w:rsidRDefault="00C7275D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93CAAF6" w14:textId="77777777" w:rsidR="003676B5" w:rsidRDefault="003676B5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FA1FF5B" w14:textId="0095C99B" w:rsidR="00E84B90" w:rsidRPr="00E0456C" w:rsidRDefault="00E84B90" w:rsidP="00E84B9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แบบประเมินความสอดคล้องของแบบทดสอบกับวัตถุประสงค์การเรียนรู้</w:t>
      </w:r>
      <w:r w:rsidR="00610C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751D10">
        <w:rPr>
          <w:rFonts w:ascii="TH SarabunPSK" w:hAnsi="TH SarabunPSK" w:cs="TH SarabunPSK" w:hint="cs"/>
          <w:b/>
          <w:bCs/>
          <w:sz w:val="32"/>
          <w:szCs w:val="32"/>
          <w:cs/>
        </w:rPr>
        <w:t>ท้าย</w:t>
      </w:r>
      <w:r w:rsidR="00400B03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หน่วยที่ 1</w:t>
      </w:r>
      <w:r w:rsidR="00610CDC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24CE1256" w14:textId="77777777" w:rsidR="00E84B90" w:rsidRDefault="00E84B90" w:rsidP="00E84B9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0AC7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E810C2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พัฒนาหนังสืออิเล็กทรอนิกส์ เรื่อง ภาษาซี </w:t>
      </w:r>
    </w:p>
    <w:p w14:paraId="0DCDFB6F" w14:textId="07BF7FCB" w:rsidR="000F4F9A" w:rsidRPr="00E0456C" w:rsidRDefault="00E84B90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10C2">
        <w:rPr>
          <w:rFonts w:ascii="TH SarabunPSK" w:hAnsi="TH SarabunPSK" w:cs="TH SarabunPSK"/>
          <w:b/>
          <w:bCs/>
          <w:sz w:val="32"/>
          <w:szCs w:val="32"/>
          <w:cs/>
        </w:rPr>
        <w:t>สำหรับนักเรียนชั้นมัธยมศึกษาปีที่ 3</w:t>
      </w:r>
      <w:r w:rsidRPr="00E0456C">
        <w:rPr>
          <w:rFonts w:ascii="TH SarabunPSK" w:hAnsi="TH SarabunPSK" w:cs="TH SarabunPSK"/>
          <w:b/>
          <w:bCs/>
          <w:sz w:val="32"/>
          <w:szCs w:val="32"/>
          <w:cs/>
        </w:rPr>
        <w:t xml:space="preserve"> โดยผู้เชี่ยวชาญ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668"/>
        <w:gridCol w:w="5103"/>
        <w:gridCol w:w="567"/>
        <w:gridCol w:w="567"/>
        <w:gridCol w:w="567"/>
        <w:gridCol w:w="850"/>
      </w:tblGrid>
      <w:tr w:rsidR="00E0456C" w:rsidRPr="00E0456C" w14:paraId="28313535" w14:textId="77777777" w:rsidTr="00E0456C">
        <w:trPr>
          <w:trHeight w:val="960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32338241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5103" w:type="dxa"/>
            <w:vMerge w:val="restart"/>
            <w:shd w:val="clear" w:color="auto" w:fill="D9D9D9" w:themeFill="background1" w:themeFillShade="D9"/>
            <w:vAlign w:val="center"/>
          </w:tcPr>
          <w:p w14:paraId="7D18C28A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แบบประเมินความสอดคล้อง (</w:t>
            </w:r>
            <w:r w:rsidRPr="00E0456C">
              <w:rPr>
                <w:rFonts w:ascii="TH SarabunPSK" w:hAnsi="TH SarabunPSK" w:cs="TH SarabunPSK"/>
                <w:sz w:val="32"/>
                <w:szCs w:val="32"/>
              </w:rPr>
              <w:t>IOC</w:t>
            </w: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)ของ</w:t>
            </w:r>
          </w:p>
          <w:p w14:paraId="39EC1A8D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31C354C9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2D987A63" w14:textId="77777777" w:rsidR="00E0456C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14:paraId="4D9BF9DC" w14:textId="77777777" w:rsid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</w:p>
          <w:p w14:paraId="73CD5B37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แนะ</w:t>
            </w:r>
          </w:p>
        </w:tc>
      </w:tr>
      <w:tr w:rsidR="00E0456C" w:rsidRPr="00E0456C" w14:paraId="174DCA46" w14:textId="77777777" w:rsidTr="00E0456C">
        <w:trPr>
          <w:trHeight w:val="113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02D2FF36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  <w:vMerge/>
            <w:shd w:val="clear" w:color="auto" w:fill="D9D9D9" w:themeFill="background1" w:themeFillShade="D9"/>
            <w:vAlign w:val="center"/>
          </w:tcPr>
          <w:p w14:paraId="73955CA2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40F9E87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6416C33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6E09B1F" w14:textId="77777777" w:rsidR="000F4F9A" w:rsidRPr="00E0456C" w:rsidRDefault="00E0456C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61ABCFBF" w14:textId="77777777" w:rsidR="000F4F9A" w:rsidRPr="00E0456C" w:rsidRDefault="000F4F9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37BA" w:rsidRPr="00E0456C" w14:paraId="631D2A0D" w14:textId="77777777" w:rsidTr="00E0456C">
        <w:tc>
          <w:tcPr>
            <w:tcW w:w="1668" w:type="dxa"/>
            <w:vMerge w:val="restart"/>
            <w:vAlign w:val="center"/>
          </w:tcPr>
          <w:p w14:paraId="1E55AAE3" w14:textId="6F2554BC" w:rsidR="009237BA" w:rsidRPr="00E0456C" w:rsidRDefault="009237BA" w:rsidP="00C727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จุดประสงค์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E0456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นักเรียนมีความรู้พื้นฐานประวัติและการพัฒนาโปรแกรมภาษาซี</w:t>
            </w:r>
          </w:p>
          <w:p w14:paraId="57897691" w14:textId="77777777" w:rsidR="009237BA" w:rsidRPr="00E0456C" w:rsidRDefault="009237BA" w:rsidP="00C727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968A0B" w14:textId="77777777" w:rsidR="009237BA" w:rsidRPr="00E0456C" w:rsidRDefault="009237BA" w:rsidP="00C727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3A9B04" w14:textId="77777777" w:rsidR="009237BA" w:rsidRPr="00E0456C" w:rsidRDefault="009237BA" w:rsidP="00E0456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17D605CC" w14:textId="77777777" w:rsidR="009237BA" w:rsidRPr="00E279E0" w:rsidRDefault="009237BA" w:rsidP="009237BA">
            <w:pPr>
              <w:pStyle w:val="a6"/>
              <w:numPr>
                <w:ilvl w:val="0"/>
                <w:numId w:val="5"/>
              </w:numPr>
              <w:ind w:left="270" w:right="-760" w:hanging="27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คำสั่ง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if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เป็นคำสั่งที่มีหน้าที่ใด</w:t>
            </w:r>
            <w:r w:rsidRPr="00E279E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?</w:t>
            </w:r>
            <w:r w:rsidRPr="00E279E0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08A9335C" w14:textId="77777777" w:rsidR="009237BA" w:rsidRPr="00A0387B" w:rsidRDefault="009237BA" w:rsidP="009237BA">
            <w:pPr>
              <w:ind w:right="-760" w:firstLine="270"/>
              <w:rPr>
                <w:rFonts w:ascii="TH SarabunPSK" w:hAnsi="TH SarabunPSK" w:cs="TH SarabunPSK"/>
                <w:sz w:val="32"/>
                <w:szCs w:val="32"/>
              </w:rPr>
            </w:pP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ก.   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คำสั่งในการตรวจสอบเงื่อนไข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5E241880" w14:textId="77777777" w:rsidR="009237BA" w:rsidRPr="00A0387B" w:rsidRDefault="009237BA" w:rsidP="009237BA">
            <w:pPr>
              <w:ind w:firstLine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ข.   คำสั่งในการตรวจสอบความถูกต้อง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29CCDCAA" w14:textId="77777777" w:rsidR="009237BA" w:rsidRPr="00A0387B" w:rsidRDefault="009237BA" w:rsidP="009237BA">
            <w:pPr>
              <w:ind w:right="-760" w:firstLine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ค.   คำสั่งในการตรวจสอบการรับข้อมูล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</w:t>
            </w:r>
          </w:p>
          <w:p w14:paraId="549727A3" w14:textId="597926DA" w:rsidR="009237BA" w:rsidRPr="00E84B90" w:rsidRDefault="009237BA" w:rsidP="009237BA">
            <w:pPr>
              <w:ind w:right="-760" w:firstLine="27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ง.   คำสั่งในการตรวจสอบการแสดงผลข้อมูล</w:t>
            </w:r>
          </w:p>
        </w:tc>
        <w:tc>
          <w:tcPr>
            <w:tcW w:w="567" w:type="dxa"/>
            <w:vAlign w:val="center"/>
          </w:tcPr>
          <w:p w14:paraId="45D86817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A1E05F6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0CD76C69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F66BAE8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37BA" w:rsidRPr="00E0456C" w14:paraId="17B62A23" w14:textId="77777777" w:rsidTr="00E0456C">
        <w:tc>
          <w:tcPr>
            <w:tcW w:w="1668" w:type="dxa"/>
            <w:vMerge/>
            <w:vAlign w:val="center"/>
          </w:tcPr>
          <w:p w14:paraId="70E31168" w14:textId="77777777" w:rsidR="009237BA" w:rsidRPr="00E0456C" w:rsidRDefault="009237BA" w:rsidP="00E0456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66BC2279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right="-76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การทำงานแบบทางเลือกนั้นสามารถแบ่งทิศทางการทำงานของโปรแกรมได้เป็น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กี่รูป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?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14:paraId="5A8372B8" w14:textId="77777777" w:rsidR="009237BA" w:rsidRPr="00A0387B" w:rsidRDefault="009237BA" w:rsidP="009237BA">
            <w:pPr>
              <w:ind w:firstLine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 w:rsidRPr="00A0387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รูปแบบ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 2 </w:t>
            </w:r>
            <w:r w:rsidRPr="00A0387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รูปแบบ</w:t>
            </w:r>
          </w:p>
          <w:p w14:paraId="53501EC3" w14:textId="22AA2FD8" w:rsidR="009237BA" w:rsidRPr="009237BA" w:rsidRDefault="009237BA" w:rsidP="009237BA">
            <w:pPr>
              <w:ind w:left="360" w:right="-760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ค.  3 </w:t>
            </w:r>
            <w:r w:rsidRPr="009237BA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รูปแบบ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ง.  4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387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รูปแบบ</w:t>
            </w:r>
          </w:p>
        </w:tc>
        <w:tc>
          <w:tcPr>
            <w:tcW w:w="567" w:type="dxa"/>
            <w:vAlign w:val="center"/>
          </w:tcPr>
          <w:p w14:paraId="43B8FA2D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2A627A4C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EFA894E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C724B0F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37BA" w:rsidRPr="00E0456C" w14:paraId="6873327F" w14:textId="77777777" w:rsidTr="00E0456C">
        <w:tc>
          <w:tcPr>
            <w:tcW w:w="1668" w:type="dxa"/>
            <w:vMerge/>
            <w:vAlign w:val="center"/>
          </w:tcPr>
          <w:p w14:paraId="427B3038" w14:textId="77777777" w:rsidR="009237BA" w:rsidRPr="00E0456C" w:rsidRDefault="009237BA" w:rsidP="00E0456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51A3D060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right="-76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รูปแบบที่ 3 ของการทำงานแบบทางเลือกนั้นคือ</w:t>
            </w:r>
          </w:p>
          <w:p w14:paraId="147DDA81" w14:textId="77777777" w:rsidR="009237BA" w:rsidRPr="00A0387B" w:rsidRDefault="009237BA" w:rsidP="009237BA">
            <w:pPr>
              <w:pStyle w:val="a6"/>
              <w:ind w:left="270" w:right="-7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รูปแบบใด ?</w:t>
            </w:r>
          </w:p>
          <w:p w14:paraId="3B34425B" w14:textId="77777777" w:rsidR="009237BA" w:rsidRPr="00A0387B" w:rsidRDefault="009237BA" w:rsidP="009237BA">
            <w:pPr>
              <w:ind w:right="-760" w:firstLine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การทำงานแบบมีทางเลือกทางเดียว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EE27F70" w14:textId="77777777" w:rsidR="009237BA" w:rsidRPr="00A0387B" w:rsidRDefault="009237BA" w:rsidP="009237BA">
            <w:pPr>
              <w:ind w:right="-760" w:firstLine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การทำงานแบบสองทางเลือกทางเดียว</w:t>
            </w:r>
          </w:p>
          <w:p w14:paraId="323FD87C" w14:textId="77777777" w:rsidR="009237BA" w:rsidRPr="00A0387B" w:rsidRDefault="009237BA" w:rsidP="009237BA">
            <w:pPr>
              <w:ind w:left="360" w:right="-7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ทางเลือกทางเดียว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0E16853" w14:textId="5D0AF535" w:rsidR="009237BA" w:rsidRPr="00C7275D" w:rsidRDefault="009237BA" w:rsidP="009237BA">
            <w:pPr>
              <w:ind w:left="360" w:right="-76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ง.  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การทำงานแบบหลายทางเลือก</w:t>
            </w:r>
          </w:p>
        </w:tc>
        <w:tc>
          <w:tcPr>
            <w:tcW w:w="567" w:type="dxa"/>
            <w:vAlign w:val="center"/>
          </w:tcPr>
          <w:p w14:paraId="726C28D7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A67C780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A5D5C08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AA07347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37BA" w:rsidRPr="00E0456C" w14:paraId="6B835657" w14:textId="77777777" w:rsidTr="00E0456C">
        <w:tc>
          <w:tcPr>
            <w:tcW w:w="1668" w:type="dxa"/>
            <w:vMerge/>
            <w:vAlign w:val="center"/>
          </w:tcPr>
          <w:p w14:paraId="26652BD2" w14:textId="77777777" w:rsidR="009237BA" w:rsidRPr="00E0456C" w:rsidRDefault="009237BA" w:rsidP="00E0456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3820CFE6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ในโปรแกรมภาษาซีมีตัวดำเนินการ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กี่ชนิด ?</w:t>
            </w:r>
          </w:p>
          <w:p w14:paraId="5DD46B11" w14:textId="77777777" w:rsidR="009237BA" w:rsidRPr="00A0387B" w:rsidRDefault="009237BA" w:rsidP="009237BA">
            <w:pPr>
              <w:pStyle w:val="a6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ข.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   </w:t>
            </w: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</w:t>
            </w:r>
          </w:p>
          <w:p w14:paraId="6D67968E" w14:textId="0ED24222" w:rsidR="009237BA" w:rsidRPr="00C7275D" w:rsidRDefault="009237BA" w:rsidP="009237BA">
            <w:pPr>
              <w:pStyle w:val="a6"/>
              <w:ind w:left="450" w:hanging="9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ผิดทุกข้อ</w:t>
            </w:r>
          </w:p>
        </w:tc>
        <w:tc>
          <w:tcPr>
            <w:tcW w:w="567" w:type="dxa"/>
            <w:vAlign w:val="center"/>
          </w:tcPr>
          <w:p w14:paraId="3A07BF32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563EB382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E7973F8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462C097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37BA" w:rsidRPr="00E0456C" w14:paraId="25C23B90" w14:textId="77777777" w:rsidTr="00E0456C">
        <w:tc>
          <w:tcPr>
            <w:tcW w:w="1668" w:type="dxa"/>
            <w:vMerge/>
            <w:vAlign w:val="center"/>
          </w:tcPr>
          <w:p w14:paraId="2894409E" w14:textId="77777777" w:rsidR="009237BA" w:rsidRPr="00E0456C" w:rsidRDefault="009237BA" w:rsidP="00E0456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1FA5F330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ในการเพิ่มค่าอีกหนึ่งให้กับ 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แล้วจึงนำค่าใหม่ไปใช้งาน นิพจน์นั้นคืออะไร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? </w:t>
            </w:r>
          </w:p>
          <w:p w14:paraId="3C6F47B6" w14:textId="77777777" w:rsidR="009237BA" w:rsidRPr="00A0387B" w:rsidRDefault="009237BA" w:rsidP="009237BA">
            <w:pPr>
              <w:pStyle w:val="a6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a++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ข.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   </w:t>
            </w: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++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</w:rPr>
              <w:t>a</w:t>
            </w:r>
          </w:p>
          <w:p w14:paraId="115B13DE" w14:textId="022B3F0A" w:rsidR="009237BA" w:rsidRPr="00C7275D" w:rsidRDefault="009237BA" w:rsidP="009237BA">
            <w:pPr>
              <w:pStyle w:val="a6"/>
              <w:ind w:left="36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a+1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1+a</w:t>
            </w:r>
          </w:p>
        </w:tc>
        <w:tc>
          <w:tcPr>
            <w:tcW w:w="567" w:type="dxa"/>
            <w:vAlign w:val="center"/>
          </w:tcPr>
          <w:p w14:paraId="6E15D96D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57432A20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6B3ED75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FA9878D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37BA" w:rsidRPr="00E0456C" w14:paraId="6C098860" w14:textId="77777777" w:rsidTr="00E0456C">
        <w:tc>
          <w:tcPr>
            <w:tcW w:w="1668" w:type="dxa"/>
            <w:vMerge/>
            <w:vAlign w:val="center"/>
          </w:tcPr>
          <w:p w14:paraId="09735099" w14:textId="77777777" w:rsidR="009237BA" w:rsidRPr="00E0456C" w:rsidRDefault="009237BA" w:rsidP="00E0456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2F5EBAAF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hanging="270"/>
              <w:rPr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นำค่าเดิมของ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a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ไปใช้งานก่อน  แล้วจึงลดค่า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a 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ลงอีกหนึ่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ง ?</w:t>
            </w:r>
          </w:p>
          <w:p w14:paraId="602C8E7C" w14:textId="77777777" w:rsidR="009237BA" w:rsidRPr="00A0387B" w:rsidRDefault="009237BA" w:rsidP="009237BA">
            <w:pPr>
              <w:pStyle w:val="a6"/>
              <w:ind w:left="270" w:firstLine="90"/>
              <w:rPr>
                <w:sz w:val="28"/>
                <w:szCs w:val="32"/>
              </w:rPr>
            </w:pP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ก.</w:t>
            </w:r>
            <w:r w:rsidRPr="009237BA">
              <w:rPr>
                <w:rFonts w:ascii="TH SarabunPSK" w:hAnsi="TH SarabunPSK" w:cs="TH SarabunPSK"/>
                <w:color w:val="FF0000"/>
                <w:sz w:val="32"/>
                <w:szCs w:val="32"/>
              </w:rPr>
              <w:t>   a</w:t>
            </w:r>
            <w:r w:rsidRPr="009237B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--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ข.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 xml:space="preserve">   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--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  <w:p w14:paraId="27E7A55F" w14:textId="7AED1C8E" w:rsidR="009237BA" w:rsidRPr="00A0387B" w:rsidRDefault="009237BA" w:rsidP="009237BA">
            <w:pPr>
              <w:pStyle w:val="a6"/>
              <w:ind w:left="270" w:firstLine="9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a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 1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567" w:type="dxa"/>
            <w:vAlign w:val="center"/>
          </w:tcPr>
          <w:p w14:paraId="7CBFF24B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6ABF1DB5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0E38956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4188740" w14:textId="77777777" w:rsidR="009237BA" w:rsidRPr="00E0456C" w:rsidRDefault="009237BA" w:rsidP="00E045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2BE6AD23" w14:textId="77777777" w:rsidTr="00985B43">
        <w:trPr>
          <w:trHeight w:val="960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2773C939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5103" w:type="dxa"/>
            <w:vMerge w:val="restart"/>
            <w:shd w:val="clear" w:color="auto" w:fill="D9D9D9" w:themeFill="background1" w:themeFillShade="D9"/>
            <w:vAlign w:val="center"/>
          </w:tcPr>
          <w:p w14:paraId="1FFB553E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แบบประเมินความสอดคล้อง (</w:t>
            </w:r>
            <w:r w:rsidRPr="00E0456C">
              <w:rPr>
                <w:rFonts w:ascii="TH SarabunPSK" w:hAnsi="TH SarabunPSK" w:cs="TH SarabunPSK"/>
                <w:sz w:val="32"/>
                <w:szCs w:val="32"/>
              </w:rPr>
              <w:t>IOC</w:t>
            </w: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)ของ</w:t>
            </w:r>
          </w:p>
          <w:p w14:paraId="0801F495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4E10AF6D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7126C462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  <w:p w14:paraId="7748D0FE" w14:textId="77777777" w:rsidR="00123A70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</w:p>
          <w:p w14:paraId="3F86A7F8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แนะ</w:t>
            </w:r>
          </w:p>
        </w:tc>
      </w:tr>
      <w:tr w:rsidR="00123A70" w:rsidRPr="00E0456C" w14:paraId="47267BBF" w14:textId="77777777" w:rsidTr="00985B43">
        <w:trPr>
          <w:trHeight w:val="113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4B8CDB99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  <w:vMerge/>
            <w:shd w:val="clear" w:color="auto" w:fill="D9D9D9" w:themeFill="background1" w:themeFillShade="D9"/>
            <w:vAlign w:val="center"/>
          </w:tcPr>
          <w:p w14:paraId="75D16C26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E2ED966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65717F6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63F2696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56C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2FB829C0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6A209B63" w14:textId="77777777" w:rsidTr="00985B43">
        <w:tc>
          <w:tcPr>
            <w:tcW w:w="1668" w:type="dxa"/>
            <w:vMerge w:val="restart"/>
            <w:vAlign w:val="center"/>
          </w:tcPr>
          <w:p w14:paraId="2A6635CA" w14:textId="435F809D" w:rsidR="00123A70" w:rsidRPr="00E0456C" w:rsidRDefault="00123A70" w:rsidP="00985B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456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จุดประสงค์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="00610CDC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2</w:t>
            </w:r>
            <w:r w:rsidR="00D8635F" w:rsidRPr="00240AFD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610CD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มีความรู้โครงสร้างและอัลกอริทึมแบบโฟลว์ชาต</w:t>
            </w:r>
          </w:p>
          <w:p w14:paraId="2E2A5356" w14:textId="77777777" w:rsidR="00123A70" w:rsidRPr="00E0456C" w:rsidRDefault="00123A70" w:rsidP="00985B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CBD2A0" w14:textId="77777777" w:rsidR="00123A70" w:rsidRPr="00E0456C" w:rsidRDefault="00123A70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7C41903F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hanging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If else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เป็นคำสั่งสร้างเงื่อนไขรูปแบบใด ?</w:t>
            </w:r>
          </w:p>
          <w:p w14:paraId="7A47A9A2" w14:textId="77777777" w:rsidR="009237BA" w:rsidRPr="00A0387B" w:rsidRDefault="009237BA" w:rsidP="009237BA">
            <w:pPr>
              <w:pStyle w:val="a6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การทำงานแบบมีทางเลือกทางเดียว</w:t>
            </w:r>
          </w:p>
          <w:p w14:paraId="2A43A9A8" w14:textId="77777777" w:rsidR="009237BA" w:rsidRPr="00A0387B" w:rsidRDefault="009237BA" w:rsidP="009237BA">
            <w:pPr>
              <w:pStyle w:val="a6"/>
              <w:ind w:left="36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การทำงานแบบสองทางเลือกทางเดียว</w:t>
            </w:r>
          </w:p>
          <w:p w14:paraId="00D06AFA" w14:textId="77777777" w:rsidR="009237BA" w:rsidRPr="00A0387B" w:rsidRDefault="009237BA" w:rsidP="009237BA">
            <w:pPr>
              <w:pStyle w:val="a6"/>
              <w:ind w:left="36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</w:t>
            </w: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ทางเลือกทางเดียว</w:t>
            </w:r>
          </w:p>
          <w:p w14:paraId="53D0A33F" w14:textId="0430EB48" w:rsidR="00123A70" w:rsidRPr="009237BA" w:rsidRDefault="009237BA" w:rsidP="009237BA">
            <w:pPr>
              <w:pStyle w:val="a6"/>
              <w:ind w:left="36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 </w:t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การทำงานแบบหลายทางเลือก</w:t>
            </w:r>
          </w:p>
        </w:tc>
        <w:tc>
          <w:tcPr>
            <w:tcW w:w="567" w:type="dxa"/>
            <w:vAlign w:val="center"/>
          </w:tcPr>
          <w:p w14:paraId="06137A63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44ADAEB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6BD30A1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2FF605D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083D8947" w14:textId="77777777" w:rsidTr="00985B43">
        <w:tc>
          <w:tcPr>
            <w:tcW w:w="1668" w:type="dxa"/>
            <w:vMerge/>
            <w:vAlign w:val="center"/>
          </w:tcPr>
          <w:p w14:paraId="7FF6095D" w14:textId="77777777" w:rsidR="00123A70" w:rsidRPr="00E0456C" w:rsidRDefault="00123A70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65DDAA7D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hanging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Switch case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เป็นคำสั่งที่มีหน้าที่ไว้ทำอะไร ?</w:t>
            </w:r>
          </w:p>
          <w:p w14:paraId="03E2638B" w14:textId="77777777" w:rsidR="009237BA" w:rsidRPr="00A0387B" w:rsidRDefault="009237BA" w:rsidP="009237BA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ก.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สำหรับการเปรียบเทียบกับค่าคงที่</w:t>
            </w:r>
          </w:p>
          <w:p w14:paraId="1F116EB7" w14:textId="77777777" w:rsidR="009237BA" w:rsidRPr="00A0387B" w:rsidRDefault="009237BA" w:rsidP="009237BA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ข. สำหรับการตรวจสอบค่าคงที่</w:t>
            </w:r>
          </w:p>
          <w:p w14:paraId="7AD12430" w14:textId="77777777" w:rsidR="009237BA" w:rsidRPr="00A0387B" w:rsidRDefault="009237BA" w:rsidP="009237BA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ค. สำหรับการเปรียบเทียบค่าแปรผัน</w:t>
            </w:r>
          </w:p>
          <w:p w14:paraId="5CDB4BBA" w14:textId="3D4B73DD" w:rsidR="00123A70" w:rsidRPr="009237BA" w:rsidRDefault="009237BA" w:rsidP="009237BA">
            <w:pPr>
              <w:pStyle w:val="a6"/>
              <w:ind w:left="270"/>
              <w:rPr>
                <w:rFonts w:ascii="TH SarabunPSK" w:hAnsi="TH SarabunPSK" w:cs="TH SarabunPSK" w:hint="cs"/>
                <w:sz w:val="28"/>
                <w:szCs w:val="32"/>
                <w:cs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ง.ไม่มีข้อถูก</w:t>
            </w:r>
          </w:p>
        </w:tc>
        <w:tc>
          <w:tcPr>
            <w:tcW w:w="567" w:type="dxa"/>
            <w:vAlign w:val="center"/>
          </w:tcPr>
          <w:p w14:paraId="63F50E83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B3A9FAA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230C2210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3838978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722F549B" w14:textId="77777777" w:rsidTr="00985B43">
        <w:tc>
          <w:tcPr>
            <w:tcW w:w="1668" w:type="dxa"/>
            <w:vMerge/>
            <w:vAlign w:val="center"/>
          </w:tcPr>
          <w:p w14:paraId="3BC8239D" w14:textId="77777777" w:rsidR="00123A70" w:rsidRPr="00E0456C" w:rsidRDefault="00123A70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3944FFE2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270" w:hanging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คอมไพล์เลอร์จะทำการตรวจสอบ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เงื่อนไขต่อไปนี้ยกเว้นข้อใด ?</w:t>
            </w:r>
          </w:p>
          <w:p w14:paraId="27195F37" w14:textId="77777777" w:rsidR="009237BA" w:rsidRPr="00A0387B" w:rsidRDefault="009237BA" w:rsidP="009237BA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ก.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ค่าคงที่ ในแต่ละ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จะต้องเป็นข้อมูลชนิด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char , short , int , long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เท่านั้น</w:t>
            </w:r>
          </w:p>
          <w:p w14:paraId="136679DB" w14:textId="77777777" w:rsidR="009237BA" w:rsidRPr="00A0387B" w:rsidRDefault="009237BA" w:rsidP="009237BA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ข. ห้ามมี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>เกิน 8 ตัว</w:t>
            </w:r>
          </w:p>
          <w:p w14:paraId="5D5D74DD" w14:textId="77777777" w:rsidR="009237BA" w:rsidRPr="00A0387B" w:rsidRDefault="009237BA" w:rsidP="009237BA">
            <w:pPr>
              <w:pStyle w:val="a6"/>
              <w:ind w:left="270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ค.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ค่าคงที่ในแต่ละ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จะไปซ้ำกับค่าคงที่ใน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อื่น ไม่ได้</w:t>
            </w:r>
          </w:p>
          <w:p w14:paraId="1D6C69B8" w14:textId="280E787C" w:rsidR="00123A70" w:rsidRPr="009237BA" w:rsidRDefault="009237BA" w:rsidP="009237BA">
            <w:pPr>
              <w:pStyle w:val="a6"/>
              <w:ind w:left="270"/>
              <w:rPr>
                <w:rFonts w:ascii="TH SarabunPSK" w:hAnsi="TH SarabunPSK" w:cs="TH SarabunPSK" w:hint="cs"/>
                <w:sz w:val="28"/>
                <w:szCs w:val="32"/>
                <w:cs/>
              </w:rPr>
            </w:pP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ง.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ห้ามมี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default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มากกว่าหนึ่ง</w:t>
            </w:r>
          </w:p>
        </w:tc>
        <w:tc>
          <w:tcPr>
            <w:tcW w:w="567" w:type="dxa"/>
            <w:vAlign w:val="center"/>
          </w:tcPr>
          <w:p w14:paraId="63206A1E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6D93FC87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614BBC01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1786109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3A70" w:rsidRPr="00E0456C" w14:paraId="3643FC02" w14:textId="77777777" w:rsidTr="00985B43">
        <w:tc>
          <w:tcPr>
            <w:tcW w:w="1668" w:type="dxa"/>
            <w:vMerge/>
            <w:vAlign w:val="center"/>
          </w:tcPr>
          <w:p w14:paraId="1CCDC34F" w14:textId="77777777" w:rsidR="00123A70" w:rsidRPr="00E0456C" w:rsidRDefault="00123A70" w:rsidP="00985B4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03" w:type="dxa"/>
          </w:tcPr>
          <w:p w14:paraId="158A5B74" w14:textId="77777777" w:rsidR="009237BA" w:rsidRPr="00A0387B" w:rsidRDefault="009237BA" w:rsidP="009237BA">
            <w:pPr>
              <w:pStyle w:val="a6"/>
              <w:numPr>
                <w:ilvl w:val="0"/>
                <w:numId w:val="5"/>
              </w:numPr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ในการหลุดออกจากเงื่อนไข โดยไม่ต้องทำงานจนจบบล๊อกของคำสั่ง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ช่วยให้โปรแกรมไม่ล่วงล้ำเข้าไปทำใน </w:t>
            </w:r>
            <w:r w:rsidRPr="00A0387B">
              <w:rPr>
                <w:rFonts w:ascii="TH SarabunPSK" w:hAnsi="TH SarabunPSK" w:cs="TH SarabunPSK"/>
                <w:sz w:val="28"/>
                <w:szCs w:val="32"/>
              </w:rPr>
              <w:t xml:space="preserve">case </w:t>
            </w:r>
            <w:r w:rsidRPr="00A0387B">
              <w:rPr>
                <w:rFonts w:ascii="TH SarabunPSK" w:hAnsi="TH SarabunPSK" w:cs="TH SarabunPSK"/>
                <w:sz w:val="28"/>
                <w:szCs w:val="32"/>
                <w:cs/>
              </w:rPr>
              <w:t>ที่อยู่ถัดไป</w:t>
            </w:r>
            <w:r w:rsidRPr="00A0387B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ต้องใช้คำสั่งใด</w:t>
            </w:r>
          </w:p>
          <w:p w14:paraId="77E32C08" w14:textId="77777777" w:rsidR="009237BA" w:rsidRPr="00A0387B" w:rsidRDefault="009237BA" w:rsidP="009237BA">
            <w:pPr>
              <w:pStyle w:val="a6"/>
              <w:ind w:left="360" w:right="-341"/>
              <w:rPr>
                <w:rFonts w:ascii="TH SarabunPSK" w:hAnsi="TH SarabunPSK" w:cs="TH SarabunPSK"/>
                <w:sz w:val="28"/>
                <w:szCs w:val="32"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ก.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stop;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ข.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end;</w:t>
            </w:r>
          </w:p>
          <w:p w14:paraId="7FF919A9" w14:textId="3651E62E" w:rsidR="00123A70" w:rsidRPr="00C7275D" w:rsidRDefault="009237BA" w:rsidP="009237BA">
            <w:pPr>
              <w:pStyle w:val="a6"/>
              <w:ind w:hanging="36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break;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0387B">
              <w:rPr>
                <w:rFonts w:ascii="TH SarabunPSK" w:hAnsi="TH SarabunPSK" w:cs="TH SarabunPSK"/>
                <w:sz w:val="32"/>
                <w:szCs w:val="32"/>
                <w:cs/>
              </w:rPr>
              <w:t>ง.</w:t>
            </w:r>
            <w:r w:rsidRPr="00A0387B">
              <w:rPr>
                <w:rFonts w:ascii="TH SarabunPSK" w:hAnsi="TH SarabunPSK" w:cs="TH SarabunPSK"/>
                <w:sz w:val="32"/>
                <w:szCs w:val="32"/>
              </w:rPr>
              <w:t>  limit;</w:t>
            </w:r>
          </w:p>
        </w:tc>
        <w:tc>
          <w:tcPr>
            <w:tcW w:w="567" w:type="dxa"/>
            <w:vAlign w:val="center"/>
          </w:tcPr>
          <w:p w14:paraId="125A5FE9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01E1655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0D4B868F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575E0F6" w14:textId="77777777" w:rsidR="00123A70" w:rsidRPr="00E0456C" w:rsidRDefault="00123A70" w:rsidP="00985B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4A37AF4" w14:textId="2ADDB633" w:rsidR="000F4F9A" w:rsidRDefault="000F4F9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6A392A1" w14:textId="1C3CE4A3" w:rsidR="009237BA" w:rsidRDefault="009237BA" w:rsidP="000F4F9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35BDEAF" w14:textId="1AD9DC71" w:rsidR="000115DA" w:rsidRPr="000115DA" w:rsidRDefault="000115DA" w:rsidP="008C5ED3">
      <w:pPr>
        <w:spacing w:after="0"/>
        <w:rPr>
          <w:rFonts w:ascii="TH SarabunPSK" w:hAnsi="TH SarabunPSK" w:cs="TH SarabunPSK" w:hint="cs"/>
          <w:sz w:val="32"/>
          <w:szCs w:val="32"/>
          <w:cs/>
        </w:rPr>
      </w:pPr>
      <w:bookmarkStart w:id="1" w:name="_GoBack"/>
      <w:bookmarkEnd w:id="1"/>
      <w:r w:rsidRPr="00A644BF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EF7993" wp14:editId="18B74443">
                <wp:simplePos x="0" y="0"/>
                <wp:positionH relativeFrom="column">
                  <wp:posOffset>2724150</wp:posOffset>
                </wp:positionH>
                <wp:positionV relativeFrom="paragraph">
                  <wp:posOffset>698500</wp:posOffset>
                </wp:positionV>
                <wp:extent cx="3178810" cy="1403985"/>
                <wp:effectExtent l="0" t="0" r="254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0D400" w14:textId="77777777" w:rsidR="000115DA" w:rsidRDefault="000115DA" w:rsidP="000115DA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C5ED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(ลงชื่อ)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...........................................................ผู้ประเมิน</w:t>
                            </w:r>
                          </w:p>
                          <w:p w14:paraId="5331CD0E" w14:textId="77777777" w:rsidR="000115DA" w:rsidRDefault="000115DA" w:rsidP="000115DA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(............................................................)</w:t>
                            </w:r>
                          </w:p>
                          <w:p w14:paraId="38946FBF" w14:textId="77777777" w:rsidR="000115DA" w:rsidRPr="008C5ED3" w:rsidRDefault="000115DA" w:rsidP="000115DA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ผู้เชี่ยวชาญ</w:t>
                            </w:r>
                          </w:p>
                          <w:p w14:paraId="318FCE2D" w14:textId="77777777" w:rsidR="000115DA" w:rsidRDefault="000115DA" w:rsidP="000115D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EF7993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214.5pt;margin-top:55pt;width:250.3pt;height:110.55pt;z-index:-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" stroked="f">
                <v:textbox style="mso-fit-shape-to-text:t">
                  <w:txbxContent>
                    <w:p w14:paraId="33E0D400" w14:textId="77777777" w:rsidR="000115DA" w:rsidRDefault="000115DA" w:rsidP="000115DA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C5ED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(ลงชื่อ)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...........................................................ผู้ประเมิน</w:t>
                      </w:r>
                    </w:p>
                    <w:p w14:paraId="5331CD0E" w14:textId="77777777" w:rsidR="000115DA" w:rsidRDefault="000115DA" w:rsidP="000115DA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(............................................................)</w:t>
                      </w:r>
                    </w:p>
                    <w:p w14:paraId="38946FBF" w14:textId="77777777" w:rsidR="000115DA" w:rsidRPr="008C5ED3" w:rsidRDefault="000115DA" w:rsidP="000115DA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ผู้เชี่ยวชาญ</w:t>
                      </w:r>
                    </w:p>
                    <w:p w14:paraId="318FCE2D" w14:textId="77777777" w:rsidR="000115DA" w:rsidRDefault="000115DA" w:rsidP="000115DA"/>
                  </w:txbxContent>
                </v:textbox>
              </v:shape>
            </w:pict>
          </mc:Fallback>
        </mc:AlternateContent>
      </w:r>
    </w:p>
    <w:sectPr w:rsidR="000115DA" w:rsidRPr="000115DA" w:rsidSect="00123A70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23454"/>
    <w:multiLevelType w:val="hybridMultilevel"/>
    <w:tmpl w:val="B0FC2B32"/>
    <w:lvl w:ilvl="0" w:tplc="B0C4CB92">
      <w:start w:val="1"/>
      <w:numFmt w:val="decimal"/>
      <w:lvlText w:val="%1."/>
      <w:lvlJc w:val="left"/>
      <w:pPr>
        <w:ind w:left="1620" w:hanging="360"/>
      </w:pPr>
      <w:rPr>
        <w:rFonts w:ascii="TH SarabunPSK" w:hAnsi="TH SarabunPSK" w:cs="TH SarabunPSK"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3240B"/>
    <w:multiLevelType w:val="hybridMultilevel"/>
    <w:tmpl w:val="43B84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91E8B"/>
    <w:multiLevelType w:val="hybridMultilevel"/>
    <w:tmpl w:val="99000A4E"/>
    <w:lvl w:ilvl="0" w:tplc="AD02B136">
      <w:start w:val="3"/>
      <w:numFmt w:val="decimal"/>
      <w:lvlText w:val="%1."/>
      <w:lvlJc w:val="left"/>
      <w:pPr>
        <w:ind w:left="502" w:hanging="360"/>
      </w:pPr>
      <w:rPr>
        <w:rFonts w:ascii="TH SarabunPSK" w:hAnsi="TH SarabunPSK" w:cs="TH SarabunPSK"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7F7631"/>
    <w:multiLevelType w:val="hybridMultilevel"/>
    <w:tmpl w:val="7DA6CB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B9372B"/>
    <w:multiLevelType w:val="hybridMultilevel"/>
    <w:tmpl w:val="358A4B48"/>
    <w:lvl w:ilvl="0" w:tplc="878A337C">
      <w:start w:val="1"/>
      <w:numFmt w:val="decimal"/>
      <w:lvlText w:val="%1."/>
      <w:lvlJc w:val="left"/>
      <w:pPr>
        <w:ind w:left="360" w:hanging="360"/>
      </w:pPr>
      <w:rPr>
        <w:rFonts w:ascii="TH SarabunPSK" w:hAnsi="TH SarabunPSK" w:cs="TH SarabunPSK" w:hint="default"/>
        <w:color w:val="auto"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C3"/>
    <w:rsid w:val="000115DA"/>
    <w:rsid w:val="00061CCA"/>
    <w:rsid w:val="000A3BCC"/>
    <w:rsid w:val="000F4F9A"/>
    <w:rsid w:val="00123A70"/>
    <w:rsid w:val="00240AFD"/>
    <w:rsid w:val="003676B5"/>
    <w:rsid w:val="00400B03"/>
    <w:rsid w:val="00464C2D"/>
    <w:rsid w:val="00586DD0"/>
    <w:rsid w:val="005E7410"/>
    <w:rsid w:val="00610CDC"/>
    <w:rsid w:val="006345C3"/>
    <w:rsid w:val="00751D10"/>
    <w:rsid w:val="00807196"/>
    <w:rsid w:val="00825346"/>
    <w:rsid w:val="008349E6"/>
    <w:rsid w:val="008A012F"/>
    <w:rsid w:val="008C5ED3"/>
    <w:rsid w:val="009237BA"/>
    <w:rsid w:val="00A2101B"/>
    <w:rsid w:val="00A644BF"/>
    <w:rsid w:val="00AC4CDC"/>
    <w:rsid w:val="00AE49DE"/>
    <w:rsid w:val="00C7275D"/>
    <w:rsid w:val="00D20365"/>
    <w:rsid w:val="00D567DF"/>
    <w:rsid w:val="00D8635F"/>
    <w:rsid w:val="00D87220"/>
    <w:rsid w:val="00D9148C"/>
    <w:rsid w:val="00E0456C"/>
    <w:rsid w:val="00E84B90"/>
    <w:rsid w:val="00E91CEB"/>
    <w:rsid w:val="00F70E51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978B6"/>
  <w15:docId w15:val="{435FE2A6-DD5A-4043-81D2-4FB4D3FC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49D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E49DE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E84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Nutthakit</dc:creator>
  <cp:lastModifiedBy>Natthwut</cp:lastModifiedBy>
  <cp:revision>8</cp:revision>
  <cp:lastPrinted>2019-09-16T03:03:00Z</cp:lastPrinted>
  <dcterms:created xsi:type="dcterms:W3CDTF">2019-09-13T07:32:00Z</dcterms:created>
  <dcterms:modified xsi:type="dcterms:W3CDTF">2020-01-20T07:16:00Z</dcterms:modified>
</cp:coreProperties>
</file>